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C1173E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00B0D" wp14:editId="6504C4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68DAB6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C1173E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</w:t>
            </w:r>
            <w:r w:rsidR="00C1173E">
              <w:rPr>
                <w:b/>
                <w:sz w:val="28"/>
                <w:szCs w:val="28"/>
              </w:rPr>
              <w:t>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b/>
          <w:sz w:val="36"/>
          <w:szCs w:val="36"/>
        </w:rPr>
      </w:pPr>
      <w:r w:rsidRPr="00C70E48">
        <w:rPr>
          <w:b/>
          <w:sz w:val="36"/>
          <w:szCs w:val="36"/>
        </w:rPr>
        <w:t>Р Е Ш Е Н И Е</w:t>
      </w:r>
      <w:r w:rsidR="005D2620" w:rsidRPr="00C70E48">
        <w:rPr>
          <w:b/>
          <w:sz w:val="36"/>
          <w:szCs w:val="36"/>
        </w:rPr>
        <w:t xml:space="preserve"> </w:t>
      </w:r>
      <w:r w:rsidR="002B615E" w:rsidRPr="00C70E48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796C0E" w:rsidRPr="00C70E48" w:rsidRDefault="00796C0E" w:rsidP="00E2534F">
      <w:pPr>
        <w:rPr>
          <w:sz w:val="28"/>
          <w:szCs w:val="28"/>
        </w:rPr>
      </w:pPr>
    </w:p>
    <w:p w:rsidR="00E2534F" w:rsidRPr="00C70E48" w:rsidRDefault="002B615E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от </w:t>
      </w:r>
      <w:r w:rsidR="00574E0A">
        <w:rPr>
          <w:sz w:val="28"/>
          <w:szCs w:val="28"/>
        </w:rPr>
        <w:t>2</w:t>
      </w:r>
      <w:r w:rsidR="00D70D0D">
        <w:rPr>
          <w:sz w:val="28"/>
          <w:szCs w:val="28"/>
        </w:rPr>
        <w:t>6</w:t>
      </w:r>
      <w:r w:rsidR="00574E0A">
        <w:rPr>
          <w:sz w:val="28"/>
          <w:szCs w:val="28"/>
        </w:rPr>
        <w:t xml:space="preserve"> </w:t>
      </w:r>
      <w:r w:rsidR="00D70D0D">
        <w:rPr>
          <w:sz w:val="28"/>
          <w:szCs w:val="28"/>
        </w:rPr>
        <w:t>декабря</w:t>
      </w:r>
      <w:r w:rsidR="004E0687">
        <w:rPr>
          <w:sz w:val="28"/>
          <w:szCs w:val="28"/>
        </w:rPr>
        <w:t xml:space="preserve"> </w:t>
      </w:r>
      <w:r w:rsidR="00E2534F" w:rsidRPr="00C70E48">
        <w:rPr>
          <w:sz w:val="28"/>
          <w:szCs w:val="28"/>
        </w:rPr>
        <w:t>202</w:t>
      </w:r>
      <w:r w:rsidRPr="00C70E48">
        <w:rPr>
          <w:sz w:val="28"/>
          <w:szCs w:val="28"/>
        </w:rPr>
        <w:t>2</w:t>
      </w:r>
      <w:r w:rsidR="00796C0E">
        <w:rPr>
          <w:sz w:val="28"/>
          <w:szCs w:val="28"/>
        </w:rPr>
        <w:t xml:space="preserve"> года              </w:t>
      </w:r>
      <w:r w:rsidR="00E2534F" w:rsidRPr="00C70E48">
        <w:rPr>
          <w:sz w:val="28"/>
          <w:szCs w:val="28"/>
        </w:rPr>
        <w:t xml:space="preserve">                                                </w:t>
      </w:r>
      <w:r w:rsidR="00796C0E">
        <w:rPr>
          <w:sz w:val="28"/>
          <w:szCs w:val="28"/>
        </w:rPr>
        <w:t xml:space="preserve">       </w:t>
      </w:r>
      <w:r w:rsidR="00E2534F" w:rsidRPr="00C70E48">
        <w:rPr>
          <w:sz w:val="28"/>
          <w:szCs w:val="28"/>
        </w:rPr>
        <w:t xml:space="preserve">     </w:t>
      </w:r>
      <w:r w:rsidR="006E0E58">
        <w:rPr>
          <w:sz w:val="28"/>
          <w:szCs w:val="28"/>
        </w:rPr>
        <w:t xml:space="preserve">   </w:t>
      </w:r>
      <w:r w:rsidR="00E2534F" w:rsidRPr="00C70E48">
        <w:rPr>
          <w:sz w:val="28"/>
          <w:szCs w:val="28"/>
        </w:rPr>
        <w:t xml:space="preserve">  №</w:t>
      </w:r>
      <w:r w:rsidR="00796C0E">
        <w:rPr>
          <w:sz w:val="28"/>
          <w:szCs w:val="28"/>
        </w:rPr>
        <w:t>242</w:t>
      </w:r>
    </w:p>
    <w:p w:rsidR="00E2534F" w:rsidRPr="00C70E48" w:rsidRDefault="00E2534F" w:rsidP="00E2534F">
      <w:pPr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>пос. Ува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6E0E58" w:rsidRPr="006E0E58" w:rsidRDefault="006E0E58" w:rsidP="006E0E58">
      <w:pPr>
        <w:autoSpaceDE w:val="0"/>
        <w:autoSpaceDN w:val="0"/>
        <w:adjustRightInd w:val="0"/>
        <w:ind w:right="5102"/>
        <w:jc w:val="both"/>
        <w:rPr>
          <w:rFonts w:eastAsiaTheme="minorHAnsi"/>
          <w:b/>
          <w:sz w:val="28"/>
          <w:szCs w:val="28"/>
          <w:lang w:eastAsia="en-US"/>
        </w:rPr>
      </w:pPr>
      <w:r w:rsidRPr="006E0E58">
        <w:rPr>
          <w:rFonts w:eastAsiaTheme="minorHAnsi"/>
          <w:b/>
          <w:sz w:val="28"/>
          <w:szCs w:val="28"/>
          <w:lang w:eastAsia="en-US"/>
        </w:rPr>
        <w:t>Об утверждении порядка установления льготной арендной платы и ее размеров в отношении объектов ку</w:t>
      </w:r>
      <w:r>
        <w:rPr>
          <w:rFonts w:eastAsiaTheme="minorHAnsi"/>
          <w:b/>
          <w:sz w:val="28"/>
          <w:szCs w:val="28"/>
          <w:lang w:eastAsia="en-US"/>
        </w:rPr>
        <w:t xml:space="preserve">льтурного наследия (памятников </w:t>
      </w:r>
      <w:r w:rsidRPr="006E0E58">
        <w:rPr>
          <w:rFonts w:eastAsiaTheme="minorHAnsi"/>
          <w:b/>
          <w:sz w:val="28"/>
          <w:szCs w:val="28"/>
          <w:lang w:eastAsia="en-US"/>
        </w:rPr>
        <w:t>истории и культуры) народов Рос</w:t>
      </w:r>
      <w:r>
        <w:rPr>
          <w:rFonts w:eastAsiaTheme="minorHAnsi"/>
          <w:b/>
          <w:sz w:val="28"/>
          <w:szCs w:val="28"/>
          <w:lang w:eastAsia="en-US"/>
        </w:rPr>
        <w:t xml:space="preserve">сийской Федерации, находящихся </w:t>
      </w:r>
      <w:r w:rsidRPr="006E0E58">
        <w:rPr>
          <w:rFonts w:eastAsiaTheme="minorHAnsi"/>
          <w:b/>
          <w:sz w:val="28"/>
          <w:szCs w:val="28"/>
          <w:lang w:eastAsia="en-US"/>
        </w:rPr>
        <w:t xml:space="preserve">в неудовлетворительном состоянии, относящихся к собственности </w:t>
      </w:r>
    </w:p>
    <w:p w:rsidR="00AE713F" w:rsidRPr="00DA3B89" w:rsidRDefault="00597C89" w:rsidP="006E0E58">
      <w:pPr>
        <w:autoSpaceDE w:val="0"/>
        <w:autoSpaceDN w:val="0"/>
        <w:adjustRightInd w:val="0"/>
        <w:ind w:right="5102"/>
        <w:jc w:val="both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9D021D" w:rsidRPr="009D021D">
        <w:rPr>
          <w:b/>
          <w:sz w:val="28"/>
          <w:szCs w:val="28"/>
        </w:rPr>
        <w:t xml:space="preserve"> </w:t>
      </w:r>
      <w:r w:rsidR="009D021D" w:rsidRPr="009D021D">
        <w:rPr>
          <w:b/>
          <w:iCs/>
          <w:sz w:val="28"/>
          <w:szCs w:val="28"/>
        </w:rPr>
        <w:t>«Муниципальный округ Увинский район Удмуртской Республики»</w:t>
      </w:r>
    </w:p>
    <w:p w:rsidR="007C3468" w:rsidRPr="00C70E4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C70E48" w:rsidRDefault="00E2534F" w:rsidP="00E2534F">
      <w:pPr>
        <w:jc w:val="both"/>
        <w:rPr>
          <w:sz w:val="28"/>
          <w:szCs w:val="28"/>
        </w:rPr>
      </w:pPr>
    </w:p>
    <w:p w:rsidR="002B2A7A" w:rsidRPr="00C70E48" w:rsidRDefault="002B2A7A" w:rsidP="00E2534F">
      <w:pPr>
        <w:jc w:val="both"/>
        <w:rPr>
          <w:sz w:val="28"/>
          <w:szCs w:val="28"/>
        </w:rPr>
      </w:pPr>
    </w:p>
    <w:p w:rsidR="00EB2E79" w:rsidRPr="00F6567D" w:rsidRDefault="00EB2E79" w:rsidP="00796C0E">
      <w:pPr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EB2E79">
        <w:rPr>
          <w:bCs/>
          <w:sz w:val="28"/>
          <w:szCs w:val="28"/>
        </w:rPr>
        <w:t xml:space="preserve">В соответствии с Федеральным законом от 25.06.2002 №73-ФЗ «Об объектах культурного наследия (памятниках истории и культуры) народов Российской Федерации», Законом Удмуртской Республики от 06.05.2009 №17-РЗ «О регулировании отношений в области сохранения, использования, популяризации и государственной охраны объектов </w:t>
      </w:r>
      <w:r w:rsidRPr="00EB2E79">
        <w:rPr>
          <w:bCs/>
          <w:sz w:val="28"/>
          <w:szCs w:val="28"/>
        </w:rPr>
        <w:lastRenderedPageBreak/>
        <w:t xml:space="preserve">культурного наследия (памятников истории и культуры) в Удмуртской Республике», </w:t>
      </w:r>
      <w:r w:rsidR="00A54C6F">
        <w:rPr>
          <w:bCs/>
          <w:sz w:val="28"/>
          <w:szCs w:val="28"/>
        </w:rPr>
        <w:t>с учетом п</w:t>
      </w:r>
      <w:r w:rsidR="00A54C6F">
        <w:rPr>
          <w:rFonts w:eastAsiaTheme="minorHAnsi"/>
          <w:sz w:val="28"/>
          <w:szCs w:val="28"/>
          <w:lang w:eastAsia="en-US"/>
        </w:rPr>
        <w:t xml:space="preserve">остановления Правительства Удмуртской Республики от 10.02.2018 №34 «Об утверждении Порядка установления льготной арендной платы и ее размеров в отношении объектов культурного наследия (памятников истории и культуры) народов Российской Федерации, находящихся в неудовлетворительном состоянии, относящихся к собственности Удмуртской Республики, и о внесении изменения в постановление Правительства Удмуртской Республики от 19.10.2009 года №305 «О Порядке заключения договоров аренды имущества Удмуртской Республики», </w:t>
      </w:r>
      <w:r w:rsidRPr="00EB2E79">
        <w:rPr>
          <w:bCs/>
          <w:sz w:val="28"/>
          <w:szCs w:val="28"/>
        </w:rPr>
        <w:t>руководствуясь Уставом муниципального образования «</w:t>
      </w:r>
      <w:r w:rsidR="00C0363C">
        <w:rPr>
          <w:bCs/>
          <w:sz w:val="28"/>
          <w:szCs w:val="28"/>
        </w:rPr>
        <w:t xml:space="preserve">Муниципальный округ </w:t>
      </w:r>
      <w:r w:rsidR="00597C89">
        <w:rPr>
          <w:bCs/>
          <w:sz w:val="28"/>
          <w:szCs w:val="28"/>
        </w:rPr>
        <w:t>Увинский район</w:t>
      </w:r>
      <w:r w:rsidR="00C0363C">
        <w:rPr>
          <w:bCs/>
          <w:sz w:val="28"/>
          <w:szCs w:val="28"/>
        </w:rPr>
        <w:t xml:space="preserve"> Удмуртской Республики</w:t>
      </w:r>
      <w:r w:rsidR="00597C89">
        <w:rPr>
          <w:bCs/>
          <w:sz w:val="28"/>
          <w:szCs w:val="28"/>
        </w:rPr>
        <w:t>»</w:t>
      </w:r>
      <w:r w:rsidRPr="00EB2E79">
        <w:rPr>
          <w:bCs/>
          <w:sz w:val="28"/>
          <w:szCs w:val="28"/>
        </w:rPr>
        <w:t xml:space="preserve">, </w:t>
      </w:r>
      <w:r w:rsidR="006A3EFB">
        <w:rPr>
          <w:bCs/>
          <w:sz w:val="28"/>
          <w:szCs w:val="28"/>
        </w:rPr>
        <w:t xml:space="preserve">принятым </w:t>
      </w:r>
      <w:r w:rsidR="00C0363C">
        <w:rPr>
          <w:bCs/>
          <w:sz w:val="28"/>
          <w:szCs w:val="28"/>
        </w:rPr>
        <w:t xml:space="preserve">решением Совета депутатов </w:t>
      </w:r>
      <w:r w:rsidR="00C0363C" w:rsidRPr="00C0363C">
        <w:rPr>
          <w:bCs/>
          <w:sz w:val="28"/>
          <w:szCs w:val="28"/>
        </w:rPr>
        <w:t>муниципальн</w:t>
      </w:r>
      <w:r w:rsidR="00C0363C">
        <w:rPr>
          <w:bCs/>
          <w:sz w:val="28"/>
          <w:szCs w:val="28"/>
        </w:rPr>
        <w:t xml:space="preserve">ого образования «Муниципальный </w:t>
      </w:r>
      <w:r w:rsidR="00C0363C" w:rsidRPr="00C0363C">
        <w:rPr>
          <w:bCs/>
          <w:sz w:val="28"/>
          <w:szCs w:val="28"/>
        </w:rPr>
        <w:t>округ Увинск</w:t>
      </w:r>
      <w:r w:rsidR="00C0363C">
        <w:rPr>
          <w:bCs/>
          <w:sz w:val="28"/>
          <w:szCs w:val="28"/>
        </w:rPr>
        <w:t xml:space="preserve">ий район Удмуртской Республики» </w:t>
      </w:r>
      <w:r w:rsidR="00C0363C" w:rsidRPr="00C0363C">
        <w:rPr>
          <w:bCs/>
          <w:sz w:val="28"/>
          <w:szCs w:val="28"/>
        </w:rPr>
        <w:t>от 29 октября 2021 года №22</w:t>
      </w:r>
      <w:r w:rsidRPr="00EB2E79">
        <w:rPr>
          <w:bCs/>
          <w:sz w:val="28"/>
          <w:szCs w:val="28"/>
        </w:rPr>
        <w:t>,</w:t>
      </w:r>
      <w:r w:rsidR="00796C0E">
        <w:rPr>
          <w:bCs/>
          <w:sz w:val="28"/>
          <w:szCs w:val="28"/>
        </w:rPr>
        <w:t xml:space="preserve"> </w:t>
      </w:r>
      <w:r w:rsidR="006A3EFB" w:rsidRPr="006A3EFB">
        <w:rPr>
          <w:bCs/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6A3EFB" w:rsidRPr="00F6567D">
        <w:rPr>
          <w:b/>
          <w:bCs/>
          <w:sz w:val="28"/>
          <w:szCs w:val="28"/>
        </w:rPr>
        <w:t>р е ш а е т:</w:t>
      </w:r>
    </w:p>
    <w:p w:rsidR="00FC4247" w:rsidRDefault="00AB0764" w:rsidP="00EB2E7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У</w:t>
      </w:r>
      <w:r w:rsidR="00EB2E79" w:rsidRPr="00EB2E79">
        <w:rPr>
          <w:bCs/>
          <w:sz w:val="28"/>
          <w:szCs w:val="28"/>
        </w:rPr>
        <w:t>твердить прилагаемый порядок установления льготной аренд</w:t>
      </w:r>
      <w:r w:rsidR="00F50BE1">
        <w:rPr>
          <w:bCs/>
          <w:sz w:val="28"/>
          <w:szCs w:val="28"/>
        </w:rPr>
        <w:t>ной пла</w:t>
      </w:r>
      <w:r w:rsidR="00EB2E79" w:rsidRPr="00EB2E79">
        <w:rPr>
          <w:bCs/>
          <w:sz w:val="28"/>
          <w:szCs w:val="28"/>
        </w:rPr>
        <w:t xml:space="preserve">ты и ее размеров в отношении объектов культурного наследия (памятников истории и культуры) народов Российской Федерации, находящихся в неудовлетворительном состоянии, относящихся к собственности муниципального образования </w:t>
      </w:r>
      <w:r w:rsidR="00F50BE1" w:rsidRPr="00F50BE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F50BE1">
        <w:rPr>
          <w:bCs/>
          <w:sz w:val="28"/>
          <w:szCs w:val="28"/>
        </w:rPr>
        <w:t>.</w:t>
      </w:r>
    </w:p>
    <w:p w:rsidR="00AB0764" w:rsidRPr="00D35AF2" w:rsidRDefault="00AB0764" w:rsidP="00AB0764">
      <w:pPr>
        <w:tabs>
          <w:tab w:val="left" w:pos="567"/>
        </w:tabs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Признать утратившим</w:t>
      </w:r>
      <w:r w:rsidRPr="00D35AF2">
        <w:rPr>
          <w:rFonts w:eastAsiaTheme="minorHAnsi"/>
          <w:sz w:val="28"/>
          <w:szCs w:val="28"/>
          <w:lang w:eastAsia="en-US"/>
        </w:rPr>
        <w:t xml:space="preserve"> силу </w:t>
      </w:r>
      <w:r>
        <w:rPr>
          <w:sz w:val="28"/>
          <w:szCs w:val="28"/>
        </w:rPr>
        <w:t>решение</w:t>
      </w:r>
      <w:r w:rsidRPr="00D35AF2">
        <w:rPr>
          <w:sz w:val="28"/>
          <w:szCs w:val="28"/>
        </w:rPr>
        <w:t xml:space="preserve"> Совета депутатов муниципального образования «Увинский район»: </w:t>
      </w:r>
    </w:p>
    <w:p w:rsidR="00AB0764" w:rsidRPr="003535FF" w:rsidRDefault="00AB0764" w:rsidP="003535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5AF2">
        <w:rPr>
          <w:sz w:val="28"/>
          <w:szCs w:val="28"/>
        </w:rPr>
        <w:t xml:space="preserve">от </w:t>
      </w:r>
      <w:r w:rsidR="003535FF">
        <w:rPr>
          <w:sz w:val="28"/>
          <w:szCs w:val="28"/>
        </w:rPr>
        <w:t>28</w:t>
      </w:r>
      <w:r w:rsidRPr="00D35AF2">
        <w:rPr>
          <w:sz w:val="28"/>
          <w:szCs w:val="28"/>
        </w:rPr>
        <w:t>.0</w:t>
      </w:r>
      <w:r w:rsidR="003535FF">
        <w:rPr>
          <w:sz w:val="28"/>
          <w:szCs w:val="28"/>
        </w:rPr>
        <w:t>3</w:t>
      </w:r>
      <w:r w:rsidRPr="00D35AF2">
        <w:rPr>
          <w:sz w:val="28"/>
          <w:szCs w:val="28"/>
        </w:rPr>
        <w:t>.</w:t>
      </w:r>
      <w:r w:rsidR="003535FF">
        <w:rPr>
          <w:sz w:val="28"/>
          <w:szCs w:val="28"/>
        </w:rPr>
        <w:t>2019 №22</w:t>
      </w:r>
      <w:r w:rsidRPr="003535FF">
        <w:rPr>
          <w:sz w:val="28"/>
          <w:szCs w:val="28"/>
        </w:rPr>
        <w:t>3 «</w:t>
      </w:r>
      <w:r w:rsidR="003535FF" w:rsidRPr="003535FF">
        <w:rPr>
          <w:bCs/>
          <w:sz w:val="28"/>
          <w:szCs w:val="28"/>
        </w:rPr>
        <w:t>Об утверждении порядка установления льготной арендной платы и ее размеров в отношении объектов культурного наследия (памятников истории и культуры) народов Российской Федерации, находящихся в неудовлетворительном состоянии, относящихся к собственности муниципального образования «Увинский район»</w:t>
      </w:r>
      <w:r w:rsidR="003535FF">
        <w:rPr>
          <w:bCs/>
          <w:sz w:val="28"/>
          <w:szCs w:val="28"/>
        </w:rPr>
        <w:t>.</w:t>
      </w:r>
    </w:p>
    <w:p w:rsidR="00AB0764" w:rsidRPr="00111A6F" w:rsidRDefault="00AB0764" w:rsidP="00AB07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11A6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AB0764" w:rsidRDefault="00AB0764" w:rsidP="00EB2E79">
      <w:pPr>
        <w:ind w:firstLine="709"/>
        <w:jc w:val="both"/>
        <w:rPr>
          <w:bCs/>
          <w:sz w:val="28"/>
          <w:szCs w:val="28"/>
        </w:rPr>
      </w:pPr>
    </w:p>
    <w:p w:rsidR="006902FB" w:rsidRDefault="006902FB" w:rsidP="00EB2E79">
      <w:pPr>
        <w:ind w:firstLine="709"/>
        <w:jc w:val="both"/>
        <w:rPr>
          <w:bCs/>
          <w:sz w:val="28"/>
          <w:szCs w:val="28"/>
        </w:rPr>
      </w:pPr>
    </w:p>
    <w:p w:rsidR="00FC4247" w:rsidRPr="00C70E48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E2534F" w:rsidRPr="00C70E48" w:rsidRDefault="00E2534F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>Глава</w:t>
      </w:r>
      <w:r w:rsidR="005A0EBB" w:rsidRPr="00C70E48">
        <w:rPr>
          <w:sz w:val="28"/>
          <w:szCs w:val="28"/>
        </w:rPr>
        <w:t xml:space="preserve"> муниципального образования          </w:t>
      </w:r>
      <w:r w:rsidR="00796C0E">
        <w:rPr>
          <w:sz w:val="28"/>
          <w:szCs w:val="28"/>
        </w:rPr>
        <w:t xml:space="preserve">              </w:t>
      </w:r>
      <w:r w:rsidR="00C05719">
        <w:rPr>
          <w:sz w:val="28"/>
          <w:szCs w:val="28"/>
        </w:rPr>
        <w:t xml:space="preserve">    </w:t>
      </w:r>
      <w:r w:rsidR="00420367" w:rsidRPr="00C70E48">
        <w:rPr>
          <w:sz w:val="28"/>
          <w:szCs w:val="28"/>
        </w:rPr>
        <w:t>В.А.</w:t>
      </w:r>
      <w:r w:rsidR="00F0212B" w:rsidRPr="00C70E48">
        <w:rPr>
          <w:sz w:val="28"/>
          <w:szCs w:val="28"/>
        </w:rPr>
        <w:t xml:space="preserve"> </w:t>
      </w:r>
      <w:r w:rsidR="00420367" w:rsidRPr="00C70E48">
        <w:rPr>
          <w:sz w:val="28"/>
          <w:szCs w:val="28"/>
        </w:rPr>
        <w:t>Головин</w:t>
      </w:r>
    </w:p>
    <w:p w:rsidR="00D6288A" w:rsidRDefault="00D6288A" w:rsidP="00C05719">
      <w:pPr>
        <w:ind w:firstLine="709"/>
        <w:jc w:val="both"/>
        <w:rPr>
          <w:sz w:val="28"/>
          <w:szCs w:val="28"/>
        </w:rPr>
      </w:pPr>
    </w:p>
    <w:p w:rsidR="00A50270" w:rsidRPr="00C70E48" w:rsidRDefault="00A50270" w:rsidP="00C05719">
      <w:pPr>
        <w:ind w:firstLine="709"/>
        <w:jc w:val="both"/>
        <w:rPr>
          <w:sz w:val="28"/>
          <w:szCs w:val="28"/>
        </w:rPr>
      </w:pPr>
    </w:p>
    <w:p w:rsidR="00932367" w:rsidRPr="00C70E48" w:rsidRDefault="005A0EBB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 xml:space="preserve">Председатель Совета депутатов                </w:t>
      </w:r>
      <w:r w:rsidR="00C05719">
        <w:rPr>
          <w:sz w:val="28"/>
          <w:szCs w:val="28"/>
        </w:rPr>
        <w:t xml:space="preserve">                   </w:t>
      </w:r>
      <w:r w:rsidRPr="00C70E48">
        <w:rPr>
          <w:sz w:val="28"/>
          <w:szCs w:val="28"/>
        </w:rPr>
        <w:t xml:space="preserve"> </w:t>
      </w:r>
      <w:r w:rsidR="00E2534F" w:rsidRPr="00C70E48">
        <w:rPr>
          <w:sz w:val="28"/>
          <w:szCs w:val="28"/>
        </w:rPr>
        <w:t>И.А. Митрюкова</w:t>
      </w:r>
    </w:p>
    <w:p w:rsidR="00D6288A" w:rsidRPr="00C70E48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902FB" w:rsidRDefault="006902F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902FB" w:rsidRDefault="006902F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902FB" w:rsidRDefault="006902F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902FB" w:rsidRDefault="006902F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902FB" w:rsidRDefault="006902F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6902FB" w:rsidRDefault="006902F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lastRenderedPageBreak/>
        <w:t xml:space="preserve">Приложение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E2534F" w:rsidRPr="00C70E48" w:rsidRDefault="00C1173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="00E2534F"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Увинский район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 w:rsidR="00C1173E">
        <w:rPr>
          <w:rFonts w:eastAsia="Calibri"/>
          <w:bCs/>
          <w:iCs/>
          <w:sz w:val="20"/>
          <w:lang w:eastAsia="en-US"/>
        </w:rPr>
        <w:t>»</w:t>
      </w:r>
    </w:p>
    <w:p w:rsidR="002B154C" w:rsidRPr="00C70E48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 xml:space="preserve">от </w:t>
      </w:r>
      <w:r w:rsidR="009A7F37">
        <w:rPr>
          <w:rFonts w:eastAsia="Calibri"/>
          <w:sz w:val="20"/>
          <w:lang w:eastAsia="en-US"/>
        </w:rPr>
        <w:t>2</w:t>
      </w:r>
      <w:r w:rsidR="00C66680">
        <w:rPr>
          <w:rFonts w:eastAsia="Calibri"/>
          <w:sz w:val="20"/>
          <w:lang w:eastAsia="en-US"/>
        </w:rPr>
        <w:t>6</w:t>
      </w:r>
      <w:r w:rsidR="007B4E34" w:rsidRPr="00C70E48">
        <w:rPr>
          <w:rFonts w:eastAsia="Calibri"/>
          <w:sz w:val="20"/>
          <w:lang w:eastAsia="en-US"/>
        </w:rPr>
        <w:t>.</w:t>
      </w:r>
      <w:r w:rsidR="00C66680">
        <w:rPr>
          <w:rFonts w:eastAsia="Calibri"/>
          <w:sz w:val="20"/>
          <w:lang w:eastAsia="en-US"/>
        </w:rPr>
        <w:t>12</w:t>
      </w:r>
      <w:r w:rsidR="007B4E34" w:rsidRPr="00C70E48">
        <w:rPr>
          <w:rFonts w:eastAsia="Calibri"/>
          <w:sz w:val="20"/>
          <w:lang w:eastAsia="en-US"/>
        </w:rPr>
        <w:t>.2022</w:t>
      </w:r>
      <w:r w:rsidR="005A0EBB" w:rsidRPr="00C70E48">
        <w:rPr>
          <w:rFonts w:eastAsia="Calibri"/>
          <w:sz w:val="20"/>
          <w:lang w:eastAsia="en-US"/>
        </w:rPr>
        <w:t xml:space="preserve"> №</w:t>
      </w:r>
      <w:r w:rsidR="00796C0E">
        <w:rPr>
          <w:rFonts w:eastAsia="Calibri"/>
          <w:sz w:val="20"/>
          <w:lang w:eastAsia="en-US"/>
        </w:rPr>
        <w:t>242</w:t>
      </w:r>
    </w:p>
    <w:p w:rsidR="00E2534F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0534EC" w:rsidRPr="00C70E48" w:rsidRDefault="000534EC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  <w:bookmarkStart w:id="0" w:name="_GoBack"/>
      <w:bookmarkEnd w:id="0"/>
    </w:p>
    <w:p w:rsidR="00346E0F" w:rsidRPr="004C1E1E" w:rsidRDefault="00346E0F" w:rsidP="00346E0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C1E1E">
        <w:rPr>
          <w:b/>
          <w:bCs/>
          <w:sz w:val="28"/>
          <w:szCs w:val="28"/>
        </w:rPr>
        <w:t>ПОРЯДОК</w:t>
      </w:r>
    </w:p>
    <w:p w:rsidR="00346E0F" w:rsidRDefault="00346E0F" w:rsidP="00346E0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C1E1E">
        <w:rPr>
          <w:b/>
          <w:bCs/>
          <w:sz w:val="28"/>
          <w:szCs w:val="28"/>
        </w:rPr>
        <w:t xml:space="preserve">установления льготной арендной платы и ее размеров в отношении </w:t>
      </w:r>
    </w:p>
    <w:p w:rsidR="00346E0F" w:rsidRDefault="00346E0F" w:rsidP="00346E0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C1E1E">
        <w:rPr>
          <w:b/>
          <w:bCs/>
          <w:sz w:val="28"/>
          <w:szCs w:val="28"/>
        </w:rPr>
        <w:t xml:space="preserve">объектов культурного наследия (памятников истории и культуры) </w:t>
      </w:r>
    </w:p>
    <w:p w:rsidR="00346E0F" w:rsidRPr="004C1E1E" w:rsidRDefault="00346E0F" w:rsidP="00346E0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C1E1E">
        <w:rPr>
          <w:b/>
          <w:bCs/>
          <w:sz w:val="28"/>
          <w:szCs w:val="28"/>
        </w:rPr>
        <w:t>народов Российской Федерации, находящи</w:t>
      </w:r>
      <w:r>
        <w:rPr>
          <w:b/>
          <w:bCs/>
          <w:sz w:val="28"/>
          <w:szCs w:val="28"/>
        </w:rPr>
        <w:t>х</w:t>
      </w:r>
      <w:r w:rsidRPr="004C1E1E">
        <w:rPr>
          <w:b/>
          <w:bCs/>
          <w:sz w:val="28"/>
          <w:szCs w:val="28"/>
        </w:rPr>
        <w:t>ся в неудовлетворительном состоянии, относящихся к собственности муниципального образования «</w:t>
      </w:r>
      <w:r w:rsidR="00861784">
        <w:rPr>
          <w:b/>
          <w:bCs/>
          <w:sz w:val="28"/>
          <w:szCs w:val="28"/>
        </w:rPr>
        <w:t xml:space="preserve">Муниципальный округ </w:t>
      </w:r>
      <w:r w:rsidRPr="004C1E1E">
        <w:rPr>
          <w:b/>
          <w:bCs/>
          <w:sz w:val="28"/>
          <w:szCs w:val="28"/>
        </w:rPr>
        <w:t>Увинский район</w:t>
      </w:r>
      <w:r w:rsidR="00861784">
        <w:rPr>
          <w:b/>
          <w:bCs/>
          <w:sz w:val="28"/>
          <w:szCs w:val="28"/>
        </w:rPr>
        <w:t xml:space="preserve"> Удмуртской Республики</w:t>
      </w:r>
      <w:r w:rsidRPr="004C1E1E">
        <w:rPr>
          <w:b/>
          <w:bCs/>
          <w:sz w:val="28"/>
          <w:szCs w:val="28"/>
        </w:rPr>
        <w:t>»</w:t>
      </w:r>
    </w:p>
    <w:p w:rsidR="00346E0F" w:rsidRDefault="00346E0F" w:rsidP="00346E0F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346E0F" w:rsidRPr="00F86C2E" w:rsidRDefault="00346E0F" w:rsidP="00346E0F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86C2E">
        <w:rPr>
          <w:bCs/>
          <w:sz w:val="28"/>
          <w:szCs w:val="28"/>
        </w:rPr>
        <w:t xml:space="preserve">1. Настоящий Порядок разработан в </w:t>
      </w:r>
      <w:r w:rsidRPr="004C1E1E">
        <w:rPr>
          <w:bCs/>
          <w:sz w:val="28"/>
          <w:szCs w:val="28"/>
        </w:rPr>
        <w:t xml:space="preserve">соответствии с </w:t>
      </w:r>
      <w:hyperlink r:id="rId9" w:history="1">
        <w:r w:rsidRPr="004C1E1E">
          <w:rPr>
            <w:bCs/>
            <w:sz w:val="28"/>
            <w:szCs w:val="28"/>
          </w:rPr>
          <w:t>пунктом 7 статьи 14.1</w:t>
        </w:r>
      </w:hyperlink>
      <w:r w:rsidRPr="004C1E1E">
        <w:rPr>
          <w:bCs/>
          <w:sz w:val="28"/>
          <w:szCs w:val="28"/>
        </w:rPr>
        <w:t xml:space="preserve"> Федерального закона от 25</w:t>
      </w:r>
      <w:r>
        <w:rPr>
          <w:bCs/>
          <w:sz w:val="28"/>
          <w:szCs w:val="28"/>
        </w:rPr>
        <w:t>.06.</w:t>
      </w:r>
      <w:r w:rsidRPr="004C1E1E">
        <w:rPr>
          <w:bCs/>
          <w:sz w:val="28"/>
          <w:szCs w:val="28"/>
        </w:rPr>
        <w:t>2002 №73-ФЗ «Об объектах культурного наследия (памятниках истории и культуры) народов Российской Федерации» и определяет правила установления льготной арендной платы в отношении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 (далее - объект культурного наследия), находящихся в собственности муниципального образования «</w:t>
      </w:r>
      <w:r w:rsidR="00861784">
        <w:rPr>
          <w:bCs/>
          <w:sz w:val="28"/>
          <w:szCs w:val="28"/>
        </w:rPr>
        <w:t xml:space="preserve">Муниципальный округ </w:t>
      </w:r>
      <w:r w:rsidRPr="004C1E1E">
        <w:rPr>
          <w:bCs/>
          <w:sz w:val="28"/>
          <w:szCs w:val="28"/>
        </w:rPr>
        <w:t>Увинский район</w:t>
      </w:r>
      <w:r w:rsidR="00861784">
        <w:rPr>
          <w:bCs/>
          <w:sz w:val="28"/>
          <w:szCs w:val="28"/>
        </w:rPr>
        <w:t xml:space="preserve"> Удмуртской Республики</w:t>
      </w:r>
      <w:r w:rsidR="00A24CA5">
        <w:rPr>
          <w:bCs/>
          <w:sz w:val="28"/>
          <w:szCs w:val="28"/>
        </w:rPr>
        <w:t>»</w:t>
      </w:r>
      <w:r w:rsidRPr="004C1E1E">
        <w:rPr>
          <w:bCs/>
          <w:sz w:val="28"/>
          <w:szCs w:val="28"/>
        </w:rPr>
        <w:t>, признанных в установленном порядке находящимися в неудовлетворительном состоянии.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>2. Льготная арендная плата в отношении объектов культурного наследия, находящихся в собственности муниципального образования «</w:t>
      </w:r>
      <w:r w:rsidR="00A24CA5">
        <w:rPr>
          <w:bCs/>
          <w:sz w:val="28"/>
          <w:szCs w:val="28"/>
        </w:rPr>
        <w:t xml:space="preserve">Муниципальный округ </w:t>
      </w:r>
      <w:r w:rsidRPr="004C1E1E">
        <w:rPr>
          <w:bCs/>
          <w:sz w:val="28"/>
          <w:szCs w:val="28"/>
        </w:rPr>
        <w:t>Увинский район</w:t>
      </w:r>
      <w:r w:rsidR="00A24CA5">
        <w:rPr>
          <w:bCs/>
          <w:sz w:val="28"/>
          <w:szCs w:val="28"/>
        </w:rPr>
        <w:t xml:space="preserve"> Удмуртской Республики</w:t>
      </w:r>
      <w:r w:rsidRPr="004C1E1E">
        <w:rPr>
          <w:bCs/>
          <w:sz w:val="28"/>
          <w:szCs w:val="28"/>
        </w:rPr>
        <w:t>», устанавливается при следующих условиях: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 xml:space="preserve">отнесение объекта культурного наследия к объектам культурного наследия, находящимся в неудовлетворительном состоянии, в соответствии с </w:t>
      </w:r>
      <w:hyperlink r:id="rId10" w:history="1">
        <w:r w:rsidRPr="004C1E1E">
          <w:rPr>
            <w:bCs/>
            <w:sz w:val="28"/>
            <w:szCs w:val="28"/>
          </w:rPr>
          <w:t>критериями</w:t>
        </w:r>
      </w:hyperlink>
      <w:r w:rsidRPr="004C1E1E">
        <w:rPr>
          <w:bCs/>
          <w:sz w:val="28"/>
          <w:szCs w:val="28"/>
        </w:rPr>
        <w:t xml:space="preserve"> отнесения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к объектам культурного наследия, находящимся в неудовлетворительном состоянии, утвержденными постановлением Правительства Российской Федерации от 29</w:t>
      </w:r>
      <w:r>
        <w:rPr>
          <w:bCs/>
          <w:sz w:val="28"/>
          <w:szCs w:val="28"/>
        </w:rPr>
        <w:t>.06.</w:t>
      </w:r>
      <w:r w:rsidRPr="004C1E1E">
        <w:rPr>
          <w:bCs/>
          <w:sz w:val="28"/>
          <w:szCs w:val="28"/>
        </w:rPr>
        <w:t>2015 №646 «Об утверждении критериев отнесения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к объектам культурного наследия, находящимся в неудовлетворительном состоянии»;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 xml:space="preserve">обязательство арендатора провести работы по сохранению объекта культурного наследия в соответствии с охранным обязательством, предусмотренным </w:t>
      </w:r>
      <w:hyperlink r:id="rId11" w:history="1">
        <w:r w:rsidRPr="004C1E1E">
          <w:rPr>
            <w:bCs/>
            <w:sz w:val="28"/>
            <w:szCs w:val="28"/>
          </w:rPr>
          <w:t>статьей 47.6</w:t>
        </w:r>
      </w:hyperlink>
      <w:r w:rsidRPr="004C1E1E">
        <w:rPr>
          <w:bCs/>
          <w:sz w:val="28"/>
          <w:szCs w:val="28"/>
        </w:rPr>
        <w:t xml:space="preserve"> Федерального закона от 25</w:t>
      </w:r>
      <w:r>
        <w:rPr>
          <w:bCs/>
          <w:sz w:val="28"/>
          <w:szCs w:val="28"/>
        </w:rPr>
        <w:t>.06.</w:t>
      </w:r>
      <w:r w:rsidRPr="004C1E1E">
        <w:rPr>
          <w:bCs/>
          <w:sz w:val="28"/>
          <w:szCs w:val="28"/>
        </w:rPr>
        <w:t xml:space="preserve">2002 №73-ФЗ </w:t>
      </w:r>
      <w:r w:rsidRPr="004C1E1E">
        <w:rPr>
          <w:bCs/>
          <w:sz w:val="28"/>
          <w:szCs w:val="28"/>
        </w:rPr>
        <w:lastRenderedPageBreak/>
        <w:t>«Об объектах культурного наследия (памятниках истории и культуры) народов Российской Федерации», в срок, не превышающий семи лет со дня передачи указанного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двух лет со дня передачи его в аренду, в соответствии с законодательством Российской Федерации и законодательством Удмуртской Республики.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>3. Решение об установлении льготной арендной платы по договору аренды объекта культурного наследия, находящегося в собственности муниципального образования «</w:t>
      </w:r>
      <w:r w:rsidR="005744FA">
        <w:rPr>
          <w:bCs/>
          <w:sz w:val="28"/>
          <w:szCs w:val="28"/>
        </w:rPr>
        <w:t xml:space="preserve">Муниципальный округ </w:t>
      </w:r>
      <w:r w:rsidRPr="004C1E1E">
        <w:rPr>
          <w:bCs/>
          <w:sz w:val="28"/>
          <w:szCs w:val="28"/>
        </w:rPr>
        <w:t>Увинский район</w:t>
      </w:r>
      <w:r w:rsidR="005744FA">
        <w:rPr>
          <w:bCs/>
          <w:sz w:val="28"/>
          <w:szCs w:val="28"/>
        </w:rPr>
        <w:t xml:space="preserve"> Удмуртской Республики</w:t>
      </w:r>
      <w:r w:rsidRPr="004C1E1E">
        <w:rPr>
          <w:bCs/>
          <w:sz w:val="28"/>
          <w:szCs w:val="28"/>
        </w:rPr>
        <w:t>», принимается</w:t>
      </w:r>
      <w:r w:rsidR="00725105">
        <w:rPr>
          <w:bCs/>
          <w:sz w:val="28"/>
          <w:szCs w:val="28"/>
        </w:rPr>
        <w:t xml:space="preserve"> </w:t>
      </w:r>
      <w:r w:rsidRPr="004C1E1E">
        <w:rPr>
          <w:bCs/>
          <w:sz w:val="28"/>
          <w:szCs w:val="28"/>
        </w:rPr>
        <w:t>Администраци</w:t>
      </w:r>
      <w:r w:rsidR="00725105">
        <w:rPr>
          <w:bCs/>
          <w:sz w:val="28"/>
          <w:szCs w:val="28"/>
        </w:rPr>
        <w:t>ей</w:t>
      </w:r>
      <w:r w:rsidRPr="004C1E1E">
        <w:rPr>
          <w:bCs/>
          <w:sz w:val="28"/>
          <w:szCs w:val="28"/>
        </w:rPr>
        <w:t xml:space="preserve"> муниципального образования «</w:t>
      </w:r>
      <w:r w:rsidR="00430CAA">
        <w:rPr>
          <w:bCs/>
          <w:sz w:val="28"/>
          <w:szCs w:val="28"/>
        </w:rPr>
        <w:t xml:space="preserve">Муниципальный округ </w:t>
      </w:r>
      <w:r w:rsidRPr="004C1E1E">
        <w:rPr>
          <w:bCs/>
          <w:sz w:val="28"/>
          <w:szCs w:val="28"/>
        </w:rPr>
        <w:t>Увинский район</w:t>
      </w:r>
      <w:r w:rsidR="00430CAA">
        <w:rPr>
          <w:bCs/>
          <w:sz w:val="28"/>
          <w:szCs w:val="28"/>
        </w:rPr>
        <w:t xml:space="preserve"> Удмуртской Республики</w:t>
      </w:r>
      <w:r w:rsidRPr="004C1E1E">
        <w:rPr>
          <w:bCs/>
          <w:sz w:val="28"/>
          <w:szCs w:val="28"/>
        </w:rPr>
        <w:t>».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>4. Решение об установлении льготной арендной платы по договору аренды объекта культурного наследия принимается на основании акта об отнесении объекта культурного наследия к объектам культурного наследия, находящимся в неудовлетворительном состоянии.</w:t>
      </w:r>
    </w:p>
    <w:p w:rsidR="00346E0F" w:rsidRPr="004C1E1E" w:rsidRDefault="00725105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подготовки а</w:t>
      </w:r>
      <w:r w:rsidR="00346E0F" w:rsidRPr="004C1E1E">
        <w:rPr>
          <w:bCs/>
          <w:sz w:val="28"/>
          <w:szCs w:val="28"/>
        </w:rPr>
        <w:t>кт</w:t>
      </w:r>
      <w:r>
        <w:rPr>
          <w:bCs/>
          <w:sz w:val="28"/>
          <w:szCs w:val="28"/>
        </w:rPr>
        <w:t>а</w:t>
      </w:r>
      <w:r w:rsidR="00346E0F" w:rsidRPr="004C1E1E">
        <w:rPr>
          <w:bCs/>
          <w:sz w:val="28"/>
          <w:szCs w:val="28"/>
        </w:rPr>
        <w:t xml:space="preserve"> об отнесении объекта культурного наследия к объектам культурного наследия, находящимся в неудовлетворительном состоянии, </w:t>
      </w:r>
      <w:r w:rsidRPr="004C1E1E">
        <w:rPr>
          <w:bCs/>
          <w:sz w:val="28"/>
          <w:szCs w:val="28"/>
        </w:rPr>
        <w:t>Управления имущественных и земельных отношений Администрации муниципального образования «</w:t>
      </w:r>
      <w:r>
        <w:rPr>
          <w:bCs/>
          <w:sz w:val="28"/>
          <w:szCs w:val="28"/>
        </w:rPr>
        <w:t xml:space="preserve">Муниципальный округ </w:t>
      </w:r>
      <w:r w:rsidRPr="004C1E1E">
        <w:rPr>
          <w:bCs/>
          <w:sz w:val="28"/>
          <w:szCs w:val="28"/>
        </w:rPr>
        <w:t>Увинский район</w:t>
      </w:r>
      <w:r>
        <w:rPr>
          <w:bCs/>
          <w:sz w:val="28"/>
          <w:szCs w:val="28"/>
        </w:rPr>
        <w:t xml:space="preserve"> Удмуртской Республики</w:t>
      </w:r>
      <w:r w:rsidRPr="004C1E1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обращается в </w:t>
      </w:r>
      <w:r w:rsidR="00346E0F" w:rsidRPr="004C1E1E">
        <w:rPr>
          <w:bCs/>
          <w:sz w:val="28"/>
          <w:szCs w:val="28"/>
        </w:rPr>
        <w:t>Агентство по государственной охране объектов культурного наследия Удмуртской Республики.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>5. При заключении договора аренды в отношении объекта культурного наследия, находящегося в собственности муниципального образования «</w:t>
      </w:r>
      <w:r w:rsidR="00DD6FE4">
        <w:rPr>
          <w:bCs/>
          <w:sz w:val="28"/>
          <w:szCs w:val="28"/>
        </w:rPr>
        <w:t xml:space="preserve">Муниципальный округ </w:t>
      </w:r>
      <w:r w:rsidRPr="004C1E1E">
        <w:rPr>
          <w:bCs/>
          <w:sz w:val="28"/>
          <w:szCs w:val="28"/>
        </w:rPr>
        <w:t>Увинский район</w:t>
      </w:r>
      <w:r w:rsidR="00DD6FE4">
        <w:rPr>
          <w:bCs/>
          <w:sz w:val="28"/>
          <w:szCs w:val="28"/>
        </w:rPr>
        <w:t xml:space="preserve"> Удмуртской Республики</w:t>
      </w:r>
      <w:r w:rsidRPr="004C1E1E">
        <w:rPr>
          <w:bCs/>
          <w:sz w:val="28"/>
          <w:szCs w:val="28"/>
        </w:rPr>
        <w:t>», по результатам проведения конкурса или аукциона на право заключения договора начальный размер арендной платы устанавливается в размере 1 рубля в год за один объект культурного наследия.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>В конкурсную документацию или в документацию об аукционе на право заключения договора аренды в отношении объекта культурного наследия, признанного находящимся в неудовлетворительном состоянии, помимо иной информации, предусмотренной законодательством Российской Федерации, включаются: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" w:name="Par18"/>
      <w:bookmarkEnd w:id="1"/>
      <w:r w:rsidRPr="004C1E1E">
        <w:rPr>
          <w:bCs/>
          <w:sz w:val="28"/>
          <w:szCs w:val="28"/>
        </w:rPr>
        <w:t xml:space="preserve">охранное обязательство, предусмотренное </w:t>
      </w:r>
      <w:hyperlink r:id="rId12" w:history="1">
        <w:r w:rsidRPr="004C1E1E">
          <w:rPr>
            <w:bCs/>
            <w:sz w:val="28"/>
            <w:szCs w:val="28"/>
          </w:rPr>
          <w:t>статьей 47.6</w:t>
        </w:r>
      </w:hyperlink>
      <w:r w:rsidRPr="004C1E1E">
        <w:rPr>
          <w:bCs/>
          <w:sz w:val="28"/>
          <w:szCs w:val="28"/>
        </w:rPr>
        <w:t xml:space="preserve"> Федерального закона от 25</w:t>
      </w:r>
      <w:r>
        <w:rPr>
          <w:bCs/>
          <w:sz w:val="28"/>
          <w:szCs w:val="28"/>
        </w:rPr>
        <w:t>.06.</w:t>
      </w:r>
      <w:r w:rsidRPr="004C1E1E">
        <w:rPr>
          <w:bCs/>
          <w:sz w:val="28"/>
          <w:szCs w:val="28"/>
        </w:rPr>
        <w:t>2002 №73-ФЗ «Об объектах культурного наследия (памятниках истории и культуры) народов Российской Федерации»;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 xml:space="preserve">обязательство арендатора провести в соответствии с указанным в </w:t>
      </w:r>
      <w:hyperlink w:anchor="Par18" w:history="1">
        <w:r w:rsidRPr="004C1E1E">
          <w:rPr>
            <w:bCs/>
            <w:sz w:val="28"/>
            <w:szCs w:val="28"/>
          </w:rPr>
          <w:t>абзаце третьем</w:t>
        </w:r>
      </w:hyperlink>
      <w:r w:rsidRPr="004C1E1E">
        <w:rPr>
          <w:bCs/>
          <w:sz w:val="28"/>
          <w:szCs w:val="28"/>
        </w:rPr>
        <w:t xml:space="preserve"> настоящего пункта охранным обязательством работы по сохранению объекта культурного наследия в срок, не превышающий семи лет со дня передачи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двух лет со дня передачи его в аренду.</w:t>
      </w:r>
    </w:p>
    <w:p w:rsidR="00346E0F" w:rsidRPr="004C1E1E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 xml:space="preserve">6. При заключении договора аренды в отношении объекта культурного наследия, находящегося в собственности муниципального </w:t>
      </w:r>
      <w:r w:rsidRPr="004C1E1E">
        <w:rPr>
          <w:bCs/>
          <w:sz w:val="28"/>
          <w:szCs w:val="28"/>
        </w:rPr>
        <w:lastRenderedPageBreak/>
        <w:t>образования «</w:t>
      </w:r>
      <w:r w:rsidR="00597C89">
        <w:rPr>
          <w:bCs/>
          <w:sz w:val="28"/>
          <w:szCs w:val="28"/>
        </w:rPr>
        <w:t>М</w:t>
      </w:r>
      <w:r w:rsidR="00DD6FE4">
        <w:rPr>
          <w:bCs/>
          <w:sz w:val="28"/>
          <w:szCs w:val="28"/>
        </w:rPr>
        <w:t xml:space="preserve">униципальный округ </w:t>
      </w:r>
      <w:r w:rsidRPr="004C1E1E">
        <w:rPr>
          <w:bCs/>
          <w:sz w:val="28"/>
          <w:szCs w:val="28"/>
        </w:rPr>
        <w:t>Увинский район</w:t>
      </w:r>
      <w:r w:rsidR="00597C89">
        <w:rPr>
          <w:bCs/>
          <w:sz w:val="28"/>
          <w:szCs w:val="28"/>
        </w:rPr>
        <w:t xml:space="preserve"> У</w:t>
      </w:r>
      <w:r w:rsidR="00DD6FE4">
        <w:rPr>
          <w:bCs/>
          <w:sz w:val="28"/>
          <w:szCs w:val="28"/>
        </w:rPr>
        <w:t>дмуртской Республики</w:t>
      </w:r>
      <w:r w:rsidRPr="004C1E1E">
        <w:rPr>
          <w:bCs/>
          <w:sz w:val="28"/>
          <w:szCs w:val="28"/>
        </w:rPr>
        <w:t xml:space="preserve">» и признанного в установленном порядке находящимся в неудовлетворительном состоянии, без проведения конкурса или аукциона на право заключения договора согласно </w:t>
      </w:r>
      <w:hyperlink r:id="rId13" w:history="1">
        <w:r w:rsidRPr="004C1E1E">
          <w:rPr>
            <w:bCs/>
            <w:sz w:val="28"/>
            <w:szCs w:val="28"/>
          </w:rPr>
          <w:t>статье 17.1</w:t>
        </w:r>
      </w:hyperlink>
      <w:r w:rsidRPr="004C1E1E">
        <w:rPr>
          <w:bCs/>
          <w:sz w:val="28"/>
          <w:szCs w:val="28"/>
        </w:rPr>
        <w:t xml:space="preserve"> Федерального закона от 26</w:t>
      </w:r>
      <w:r>
        <w:rPr>
          <w:bCs/>
          <w:sz w:val="28"/>
          <w:szCs w:val="28"/>
        </w:rPr>
        <w:t>.07.</w:t>
      </w:r>
      <w:r w:rsidRPr="004C1E1E">
        <w:rPr>
          <w:bCs/>
          <w:sz w:val="28"/>
          <w:szCs w:val="28"/>
        </w:rPr>
        <w:t>2006 №135-ФЗ «О защите конкуренции» размер арендной платы устанавливается в размере 1 рубля в год за один объект культурного наследия.</w:t>
      </w:r>
    </w:p>
    <w:p w:rsidR="00346E0F" w:rsidRDefault="00346E0F" w:rsidP="00346E0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C1E1E">
        <w:rPr>
          <w:bCs/>
          <w:sz w:val="28"/>
          <w:szCs w:val="28"/>
        </w:rPr>
        <w:t>7. Размер арендной платы не подлежит увеличению в период действия договора аренды. Льготная арендная плата устанавливается со дня заключения договора аренды объекта культурного наследия. Срок применения льготной арендной платы ограничивается сроком действия договора аренды.</w:t>
      </w:r>
    </w:p>
    <w:p w:rsidR="00346E0F" w:rsidRPr="00F86C2E" w:rsidRDefault="00597C89" w:rsidP="00597C89">
      <w:pPr>
        <w:rPr>
          <w:rStyle w:val="af8"/>
          <w:b w:val="0"/>
          <w:bCs w:val="0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</w:t>
      </w:r>
      <w:r w:rsidR="00346E0F" w:rsidRPr="00F86C2E">
        <w:rPr>
          <w:sz w:val="28"/>
          <w:szCs w:val="28"/>
        </w:rPr>
        <w:t>_____________</w:t>
      </w:r>
    </w:p>
    <w:p w:rsidR="00C70E48" w:rsidRPr="00C70E48" w:rsidRDefault="00C70E48" w:rsidP="00346E0F">
      <w:pPr>
        <w:pStyle w:val="af0"/>
        <w:spacing w:after="0"/>
        <w:ind w:left="284" w:firstLine="567"/>
        <w:jc w:val="center"/>
        <w:rPr>
          <w:i/>
        </w:rPr>
      </w:pPr>
    </w:p>
    <w:sectPr w:rsidR="00C70E48" w:rsidRPr="00C70E48" w:rsidSect="00796C0E">
      <w:headerReference w:type="even" r:id="rId14"/>
      <w:type w:val="continuous"/>
      <w:pgSz w:w="11909" w:h="16834"/>
      <w:pgMar w:top="567" w:right="1134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69E" w:rsidRDefault="002C669E" w:rsidP="00E2534F">
      <w:r>
        <w:separator/>
      </w:r>
    </w:p>
  </w:endnote>
  <w:endnote w:type="continuationSeparator" w:id="0">
    <w:p w:rsidR="002C669E" w:rsidRDefault="002C669E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69E" w:rsidRDefault="002C669E" w:rsidP="00E2534F">
      <w:r>
        <w:separator/>
      </w:r>
    </w:p>
  </w:footnote>
  <w:footnote w:type="continuationSeparator" w:id="0">
    <w:p w:rsidR="002C669E" w:rsidRDefault="002C669E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44" w:rsidRDefault="006D6BB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C9F3ADA" wp14:editId="03A1C9EA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A44" w:rsidRDefault="000E1A4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9F3ADA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0E1A44" w:rsidRDefault="000E1A4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9D2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4EC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16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118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0A4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3FFC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A44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6F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E92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EA4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788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875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CC4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12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0E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99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2D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1D94"/>
    <w:rsid w:val="00212746"/>
    <w:rsid w:val="002129AC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AF9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7DE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BE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03F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0C8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9E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67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AAF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6965"/>
    <w:rsid w:val="00346E0F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303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5FF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A5E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01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CDD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848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BF8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CAA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3E5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3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345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AA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55E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7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687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762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17F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B14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4FA"/>
    <w:rsid w:val="005745F7"/>
    <w:rsid w:val="00574940"/>
    <w:rsid w:val="00574A5E"/>
    <w:rsid w:val="00574E0A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97C89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13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6A2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8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2FB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EFB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BB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0E58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19D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363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105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6F4A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5F8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6C0E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0E3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701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EFE"/>
    <w:rsid w:val="007E1FD6"/>
    <w:rsid w:val="007E27C2"/>
    <w:rsid w:val="007E28D0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784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2BEC"/>
    <w:rsid w:val="00862E0C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0A4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36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6B3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A46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A4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6B8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AC5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CF9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37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42C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1D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6D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AA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3AF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CA5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270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C6F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4CC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4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746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0D7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AF7D8E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B5"/>
    <w:rsid w:val="00B13BFE"/>
    <w:rsid w:val="00B13D52"/>
    <w:rsid w:val="00B13DF2"/>
    <w:rsid w:val="00B13F6D"/>
    <w:rsid w:val="00B1425E"/>
    <w:rsid w:val="00B1429A"/>
    <w:rsid w:val="00B14489"/>
    <w:rsid w:val="00B1455C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3C4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219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173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0E6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63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19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73E"/>
    <w:rsid w:val="00C11F52"/>
    <w:rsid w:val="00C1209A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6D24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80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680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228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0D0D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7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B89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CC9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6FE4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35AE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CD"/>
    <w:rsid w:val="00E76DDA"/>
    <w:rsid w:val="00E772A9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1D0A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79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41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5C6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AA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AA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BE1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57E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4B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67D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74D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5A4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247"/>
    <w:rsid w:val="00FC45D1"/>
    <w:rsid w:val="00FC45FD"/>
    <w:rsid w:val="00FC46F1"/>
    <w:rsid w:val="00FC48DC"/>
    <w:rsid w:val="00FC4ADD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F96EF7"/>
  <w15:docId w15:val="{C14538AD-9A55-4BEF-B096-0F1CC3B7F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1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1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1">
    <w:name w:val="Оглавление 4 Знак"/>
    <w:basedOn w:val="a0"/>
    <w:link w:val="42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2">
    <w:name w:val="toc 4"/>
    <w:basedOn w:val="a"/>
    <w:link w:val="41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41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041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4">
    <w:name w:val="Body Text 2"/>
    <w:basedOn w:val="a"/>
    <w:link w:val="25"/>
    <w:rsid w:val="0050417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04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50417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0417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8">
    <w:name w:val="Strong"/>
    <w:qFormat/>
    <w:rsid w:val="00346E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C8542359EE63C5A374FEF8D6CCB33734885695A3FCD609194502BA59CD9E526DED9E2542BD2F1FE1397D97456BE2C0633390C9CA9B3C8917309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C8542359EE63C5A374FEF8D6CCB33734885645D33C8609194502BA59CD9E526DED9E25322D3FFA34BD8D82813E93F0732390E9FB67B08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8542359EE63C5A374FEF8D6CCB33734885645D33C8609194502BA59CD9E526DED9E25322D3FFA34BD8D82813E93F0732390E9FB67B08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C8542359EE63C5A374FEF8D6CCB33734A8C6E5A3ECD609194502BA59CD9E526DED9E2542BD2F4F61A97D97456BE2C0633390C9CA9B3C891730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8542359EE63C5A374FEF8D6CCB33734885645D33C8609194502BA59CD9E526DED9E25C2BD2FFA34BD8D82813E93F0732390E9FB67B08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851EC-AF6D-4F1C-B899-10BC7067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10</cp:revision>
  <cp:lastPrinted>2022-12-19T07:14:00Z</cp:lastPrinted>
  <dcterms:created xsi:type="dcterms:W3CDTF">2022-12-15T12:28:00Z</dcterms:created>
  <dcterms:modified xsi:type="dcterms:W3CDTF">2023-01-04T11:51:00Z</dcterms:modified>
</cp:coreProperties>
</file>